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C2B23" w:rsidP="00115448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Edmund WARCOPP</w:t>
      </w:r>
      <w:r>
        <w:t xml:space="preserve">    (d.1466)</w:t>
      </w:r>
    </w:p>
    <w:p w:rsidR="006C2B23" w:rsidRDefault="006C2B23" w:rsidP="00115448">
      <w:pPr>
        <w:pStyle w:val="NoSpacing"/>
      </w:pPr>
      <w:proofErr w:type="gramStart"/>
      <w:r>
        <w:t>Vicar of Kirkby in Kendal.</w:t>
      </w:r>
      <w:proofErr w:type="gramEnd"/>
    </w:p>
    <w:p w:rsidR="006C2B23" w:rsidRDefault="006C2B23" w:rsidP="00115448">
      <w:pPr>
        <w:pStyle w:val="NoSpacing"/>
      </w:pPr>
    </w:p>
    <w:p w:rsidR="006C2B23" w:rsidRDefault="006C2B23" w:rsidP="00115448">
      <w:pPr>
        <w:pStyle w:val="NoSpacing"/>
      </w:pPr>
    </w:p>
    <w:p w:rsidR="00912EB1" w:rsidRDefault="00912EB1" w:rsidP="00912EB1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</w:rPr>
        <w:t xml:space="preserve">  5 Aug.1465    He became Vicar.</w:t>
      </w:r>
    </w:p>
    <w:p w:rsidR="00912EB1" w:rsidRDefault="00912EB1" w:rsidP="00912EB1">
      <w:pPr>
        <w:pStyle w:val="Body1"/>
        <w:tabs>
          <w:tab w:val="left" w:pos="596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</w:rPr>
        <w:t xml:space="preserve">                         (Yorkshire </w:t>
      </w:r>
      <w:proofErr w:type="spellStart"/>
      <w:r>
        <w:rPr>
          <w:rFonts w:ascii="Noteworthy Light" w:hAnsi="Arial Unicode MS"/>
        </w:rPr>
        <w:t>Archaelogical</w:t>
      </w:r>
      <w:proofErr w:type="spellEnd"/>
      <w:r>
        <w:rPr>
          <w:rFonts w:ascii="Noteworthy Light" w:hAnsi="Arial Unicode MS"/>
        </w:rPr>
        <w:t xml:space="preserve"> Journal </w:t>
      </w:r>
      <w:proofErr w:type="spellStart"/>
      <w:r>
        <w:rPr>
          <w:rFonts w:ascii="Noteworthy Light" w:hAnsi="Arial Unicode MS"/>
        </w:rPr>
        <w:t>vol.XXX</w:t>
      </w:r>
      <w:proofErr w:type="spellEnd"/>
      <w:r>
        <w:rPr>
          <w:rFonts w:ascii="Noteworthy Light" w:hAnsi="Arial Unicode MS"/>
        </w:rPr>
        <w:t xml:space="preserve"> p.66)</w:t>
      </w:r>
    </w:p>
    <w:p w:rsidR="00912EB1" w:rsidRDefault="00912EB1" w:rsidP="00912EB1">
      <w:pPr>
        <w:pStyle w:val="NoSpacing"/>
      </w:pPr>
      <w:r>
        <w:rPr>
          <w:rFonts w:ascii="Noteworthy Light" w:hAnsi="Arial Unicode MS"/>
        </w:rPr>
        <w:t xml:space="preserve">  </w:t>
      </w:r>
      <w:proofErr w:type="gramStart"/>
      <w:r>
        <w:rPr>
          <w:rFonts w:ascii="Noteworthy Light" w:hAnsi="Arial Unicode MS"/>
        </w:rPr>
        <w:t>5 May1466    Dead by this date.</w:t>
      </w:r>
      <w:proofErr w:type="gramEnd"/>
      <w:r>
        <w:rPr>
          <w:rFonts w:ascii="Noteworthy Light" w:hAnsi="Arial Unicode MS"/>
        </w:rPr>
        <w:t xml:space="preserve">  </w:t>
      </w:r>
      <w:proofErr w:type="gramStart"/>
      <w:r>
        <w:rPr>
          <w:rFonts w:ascii="Noteworthy Light" w:hAnsi="Arial Unicode MS"/>
        </w:rPr>
        <w:t>(ibid.)</w:t>
      </w:r>
      <w:proofErr w:type="gramEnd"/>
    </w:p>
    <w:p w:rsidR="006C2B23" w:rsidRDefault="006C2B23" w:rsidP="00115448">
      <w:pPr>
        <w:pStyle w:val="NoSpacing"/>
      </w:pPr>
      <w:r>
        <w:tab/>
        <w:t>1466</w:t>
      </w:r>
      <w:r>
        <w:tab/>
        <w:t xml:space="preserve">Died.  (Registers of the </w:t>
      </w:r>
      <w:proofErr w:type="spellStart"/>
      <w:r>
        <w:t>Archdeanery</w:t>
      </w:r>
      <w:proofErr w:type="spellEnd"/>
      <w:r>
        <w:t xml:space="preserve"> of Richmond, in Yorkshire </w:t>
      </w:r>
    </w:p>
    <w:p w:rsidR="006C2B23" w:rsidRDefault="006C2B23" w:rsidP="00115448">
      <w:pPr>
        <w:pStyle w:val="NoSpacing"/>
      </w:pPr>
      <w:r>
        <w:tab/>
      </w:r>
      <w:r>
        <w:tab/>
        <w:t xml:space="preserve">Archaeological Journal </w:t>
      </w:r>
      <w:proofErr w:type="spellStart"/>
      <w:r>
        <w:t>vol.XXXII</w:t>
      </w:r>
      <w:proofErr w:type="spellEnd"/>
      <w:r>
        <w:t xml:space="preserve"> p.113)</w:t>
      </w:r>
    </w:p>
    <w:p w:rsidR="006C2B23" w:rsidRDefault="006C2B23" w:rsidP="00115448">
      <w:pPr>
        <w:pStyle w:val="NoSpacing"/>
      </w:pPr>
    </w:p>
    <w:p w:rsidR="006C2B23" w:rsidRDefault="006C2B23" w:rsidP="00115448">
      <w:pPr>
        <w:pStyle w:val="NoSpacing"/>
      </w:pPr>
    </w:p>
    <w:p w:rsidR="006C2B23" w:rsidRDefault="006C2B23" w:rsidP="00115448">
      <w:pPr>
        <w:pStyle w:val="NoSpacing"/>
      </w:pPr>
      <w:r>
        <w:t>12 October 2012</w:t>
      </w:r>
    </w:p>
    <w:p w:rsidR="00912EB1" w:rsidRPr="006C2B23" w:rsidRDefault="00912EB1" w:rsidP="00115448">
      <w:pPr>
        <w:pStyle w:val="NoSpacing"/>
      </w:pPr>
      <w:r>
        <w:t>28 March 2014</w:t>
      </w:r>
      <w:bookmarkStart w:id="0" w:name="_GoBack"/>
      <w:bookmarkEnd w:id="0"/>
    </w:p>
    <w:sectPr w:rsidR="00912EB1" w:rsidRPr="006C2B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B23" w:rsidRDefault="006C2B23" w:rsidP="00552EBA">
      <w:r>
        <w:separator/>
      </w:r>
    </w:p>
  </w:endnote>
  <w:endnote w:type="continuationSeparator" w:id="0">
    <w:p w:rsidR="006C2B23" w:rsidRDefault="006C2B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2EB1">
      <w:rPr>
        <w:noProof/>
      </w:rPr>
      <w:t>28 March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B23" w:rsidRDefault="006C2B23" w:rsidP="00552EBA">
      <w:r>
        <w:separator/>
      </w:r>
    </w:p>
  </w:footnote>
  <w:footnote w:type="continuationSeparator" w:id="0">
    <w:p w:rsidR="006C2B23" w:rsidRDefault="006C2B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C2B23"/>
    <w:rsid w:val="00912EB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12EB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12EB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2012-10-12T11:01:00Z</dcterms:created>
  <dcterms:modified xsi:type="dcterms:W3CDTF">2014-03-28T19:51:00Z</dcterms:modified>
</cp:coreProperties>
</file>